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11" w:rsidRPr="00AB104F" w:rsidRDefault="00560211" w:rsidP="00560211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569B" w:rsidRPr="00AB104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B104F">
        <w:rPr>
          <w:rFonts w:ascii="Times New Roman" w:hAnsi="Times New Roman"/>
          <w:b/>
          <w:sz w:val="44"/>
          <w:szCs w:val="44"/>
        </w:rPr>
        <w:t xml:space="preserve">План работы </w:t>
      </w:r>
    </w:p>
    <w:p w:rsidR="00FB569B" w:rsidRPr="00AB104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B104F">
        <w:rPr>
          <w:rFonts w:ascii="Times New Roman" w:hAnsi="Times New Roman"/>
          <w:b/>
          <w:sz w:val="44"/>
          <w:szCs w:val="44"/>
        </w:rPr>
        <w:t>Черкаскульского</w:t>
      </w:r>
    </w:p>
    <w:p w:rsidR="00FB569B" w:rsidRPr="00AB104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B104F">
        <w:rPr>
          <w:rFonts w:ascii="Times New Roman" w:hAnsi="Times New Roman"/>
          <w:b/>
          <w:sz w:val="44"/>
          <w:szCs w:val="44"/>
        </w:rPr>
        <w:t xml:space="preserve"> психоневрологического интерната</w:t>
      </w:r>
    </w:p>
    <w:p w:rsidR="00FB569B" w:rsidRPr="00AB104F" w:rsidRDefault="00FB569B" w:rsidP="00FB569B">
      <w:pPr>
        <w:spacing w:after="0" w:line="240" w:lineRule="auto"/>
        <w:ind w:firstLine="851"/>
        <w:rPr>
          <w:rFonts w:ascii="Times New Roman" w:hAnsi="Times New Roman"/>
          <w:b/>
          <w:sz w:val="44"/>
          <w:szCs w:val="44"/>
        </w:rPr>
      </w:pPr>
      <w:r w:rsidRPr="00AB104F">
        <w:rPr>
          <w:rFonts w:ascii="Times New Roman" w:hAnsi="Times New Roman"/>
          <w:b/>
          <w:sz w:val="44"/>
          <w:szCs w:val="44"/>
        </w:rPr>
        <w:t xml:space="preserve">                        на 201</w:t>
      </w:r>
      <w:r>
        <w:rPr>
          <w:rFonts w:ascii="Times New Roman" w:hAnsi="Times New Roman"/>
          <w:b/>
          <w:sz w:val="44"/>
          <w:szCs w:val="44"/>
        </w:rPr>
        <w:t>9</w:t>
      </w:r>
      <w:r w:rsidRPr="00AB104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69215</wp:posOffset>
            </wp:positionV>
            <wp:extent cx="2886075" cy="2752090"/>
            <wp:effectExtent l="0" t="0" r="9525" b="0"/>
            <wp:wrapNone/>
            <wp:docPr id="1" name="Рисунок 1" descr="Эмблема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44"/>
          <w:szCs w:val="44"/>
        </w:rPr>
      </w:pPr>
    </w:p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B104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B104F">
        <w:rPr>
          <w:rFonts w:ascii="Times New Roman" w:hAnsi="Times New Roman"/>
          <w:b/>
          <w:sz w:val="24"/>
          <w:szCs w:val="24"/>
        </w:rPr>
        <w:t>г.</w:t>
      </w:r>
    </w:p>
    <w:p w:rsidR="00FB569B" w:rsidRPr="00AB104F" w:rsidRDefault="00FB569B" w:rsidP="00FB569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04F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0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Черкаскульского психоневрологического интерната </w:t>
      </w:r>
    </w:p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04F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B10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569B" w:rsidRPr="00AB104F" w:rsidRDefault="00FB569B" w:rsidP="00FB569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B104F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AB104F">
        <w:rPr>
          <w:rFonts w:ascii="Times New Roman" w:eastAsia="Calibri" w:hAnsi="Times New Roman"/>
          <w:sz w:val="24"/>
          <w:szCs w:val="24"/>
        </w:rPr>
        <w:t xml:space="preserve">. </w:t>
      </w:r>
      <w:r w:rsidRPr="00AB104F">
        <w:rPr>
          <w:rFonts w:ascii="Times New Roman" w:hAnsi="Times New Roman"/>
          <w:sz w:val="24"/>
          <w:szCs w:val="24"/>
        </w:rPr>
        <w:t>ПЛАН САНИТАРНО – ПРОТИВОЭПИДЕМИЧЕСКИХ  МЕРОПРИЯТИЙ</w:t>
      </w:r>
    </w:p>
    <w:p w:rsidR="00FB569B" w:rsidRPr="00AB104F" w:rsidRDefault="00FB569B" w:rsidP="00FB569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2268"/>
        <w:gridCol w:w="1417"/>
      </w:tblGrid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FB569B" w:rsidRPr="00AB104F" w:rsidTr="00ED1BC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1. Общие мероприятия</w:t>
            </w: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Заключение договора с центром гигиены и эпид.надзора о производственном контроле 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До 15.01.2019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Заключение  договора с организацией, имеющей лицензию на проведение дератизационных и дезинсекционных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До 15.01.2019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Содержание территории интерната в соответствии с санитарными требованиями: проводить чистку территории, пешеходных дорожек, подъездных путей и зон отдыха, обрезку кустарников и деревьев.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Л.А. Салахова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Осуществление контроля за  прохождением гигиенического обучения сотрудников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Зам.директора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Осуществление контроля за наличием необходимого запаса и постоянного использования (применения, ношения) работниками соответствующей спецодежды и индивидуальных средств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Старшие  м/с , медицинская сестра диетическая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 А.А. Кузнецова, сестры-хозяйки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Заключение   договора на утилизацию ртутьсодержащих ламп и ртутьсодержащих приборов, утилизацию медицинских отходов класса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До 15.01.2019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сезонной акарицидной обработки территории интерната.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 своевременностью вывоза ТБО в сроки, согласованные договором.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Л.А.Салахова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очистки контейнеров для сбора ТБО и их дезинфекцию не реже   2-х раз в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Л.А.Салахова, Дезинфектор медицинский Вечужанина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Подготовка договора на проведение демеркуризации ртутьсодержащих объектов, утилизацию отходов класса Б, </w:t>
            </w:r>
            <w:r w:rsidRPr="00AB104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производственного лабораторного контроля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Осуществление подготовки медицинских отходов класса Б для утилизации по договору с оформлением акта выполненных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Не реже 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 м/с Т.В. Вечужанина, М.С. Голышева,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Осуществление подготовки  ртутьсодержащих объектов для утилизации по договору с оформлением акта выполненных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мед.части, 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 гл.инженер Блинов Н.В. , электрик Тарасенко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Создание и регулярное пополнение необходимого запаса дезинфицирующих средств с учетом ротации для проведения дезинфекции. </w:t>
            </w:r>
          </w:p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Регулярное проведение контроля качества поступающих дезинфицирующих средств путем определения концентрации активного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ст.м/с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Т.В. Вечужанина, ст.м/с Голышева М.С.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Проведение флюорографического обследования проживающих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 раза в год:</w:t>
            </w:r>
          </w:p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Зам.директора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Своевременное прохождение сотрудниками интерната личных медицинских осмотров.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Согласно программе произв.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Н.Г. Фишер, Зам.директор по мед.части, 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 Т.В. Вечужанина, ст.м/с Голышева М.С., медицинская сестра диетическая Кузнецова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 за наличием и целостностью противомоскитных сеток на оконных и дверных проемах в весенне-летний период, обеспечить запас дезинсекционных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Л.А.Салахова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проведения вакцинации проживающих и сотрудников согласно утвержденному ЦГСЭН плану прививочной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 плану прив.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Содержание территории водозаборной скважины с учетом предъявляемых требований.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Л.А. Салахова, гл. инженер Блинов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Регулярное проведение отбора проб питьевой воды на радиологический, химический и бактериологический анализ для проверки ее качества.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Согласно Программе производственного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ст.м/с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Т.В. Вечужанина,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Составление пофамильного списка работников, подлежащих прохождению периодических обязательных медицинских осмотров (с указанием профессий, вредного фактора).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До 01.11.2019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Специалист по кадрам Озорнина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2. Медицинские кабинеты, пищеблок, жилые помещения.</w:t>
            </w: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качества, сроков текущих и генеральных уборок всех помещений интерната.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мед.части,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Ст.м/с Т.В. Вечужанина,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Голышева М.С.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 А.А. Кузнецова,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 зав. прачечной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И.В. Черемных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регулярных занятий  со средним и младшим медицинским персоналом по правилам соблюдения СЭР в интернате.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 – 4 раза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 Т.В. Вечужанина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Голышева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за осуществлением своевременной  дезинсекционной и дератизационной обработкой помещений интерната.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Ст. м/с Т.В. Вечужанина, медицинский дезинфектор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за соблюдением правил санитарно-противоэпидемиологического режима в отделениях.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Зам.директор по мед.части 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Ст.м/с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Т.В. Вечужанина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Голышева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Контроль за  обеспеченностью проживающих средствами личной гигиены.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Сестры-хозяйки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Козлова С.П., Самохвалова О.А, Алабугина М.Г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Соблюдение графика проведения банных дней в отделениях (1 раз в 7 дней) со сменой нательного и постельного белья, стрижкой ногтей, контролем кожных и волосяных покровов.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 Т.В. Вечужанина, Голышева М.С., Сестры-хозяйки Козлова С.П., Самохвалова О.А, Алабугина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Экстренная изоляция больных с подозрением на инфекционное заболевание с последующей госпитализацией в инфекционное отделение ЦРБ г. Касли.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Зам.директора по мед.части врачи, фельдшера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Помещение вновь поступающих проживающих в приемно-карантинное отделение для постоянного контроля соматического и психического состояния сроком на 2 недели с ежедневной отметкой в истории болезни.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 приемно-карантинного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поступившим в приемно-карантинное отделении тщательный контроль состояния кожных и слизистых покровов, температуры тела, стула с отметкой в карантинном журнале.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 приемно-карантинного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Помещение в карантинное отделение проживающих, отсутствовавших в интернате более 3-х дней и не предоставивших справку об отсутствии инфекционных заболеваний, при возвращении, сроком на 2 недели с последующим лабораторным обследованием.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Фельдшера, Фельдшер приемно-карантинного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 за своевременным и правильным приготовлением дезинфицирующих растворов и их наличием в достаточном количестве в отделениях.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 Т.В. Вечужанина, М.С. Голышева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процентного содержания активных веществ в дезинфицирующих растворах.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Согласно Программе производственного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 Т.В. Вечужанина, М.С. Голышева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постоянного наблюдения за проживающими, перенесшими инфекционные заболевания.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Врачи, фельдшера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за соблюдением графика и качества проведения генеральных и текущих уборок в процедурных кабинетах и отделениях.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 Т.В. Вечужанина, М.С. Голышева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 за качеством и сроками реализации продуктов, поступающих на склад интерната, наличием на них сертификата.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, зав.продуктовым складом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Т.А. Савинова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графика проведения генеральных уборок и качество обработки посуды на пищеблоке.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Зам.директор по мед.части,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медицинская сестра диетическая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А.А Кузнецова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Контроль за соблюдением условий хранения и сроков реализации скоропортящихся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медицинская сестра диетическая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А.А Кузнецова, зав.продуктовым складом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Т.А. Савинова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B569B" w:rsidRDefault="00FB569B" w:rsidP="00FB56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B569B" w:rsidRPr="00AB104F" w:rsidRDefault="00FB569B" w:rsidP="00FB56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B569B" w:rsidRPr="00AB104F" w:rsidRDefault="00FB569B" w:rsidP="00FB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69B" w:rsidRPr="00AB104F" w:rsidRDefault="00FB569B" w:rsidP="00FB5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B569B" w:rsidRPr="00AB104F" w:rsidRDefault="00FB569B" w:rsidP="00FB569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AB104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II</w:t>
      </w:r>
      <w:r w:rsidRPr="00AB104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ПЛАН ПРОТИВОТУБЕРКУЛЕЗНЫХ МЕРОПРИЯТИЙ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551"/>
      </w:tblGrid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Обеспечение соблюдения температурного режима в жилых помещениях корпуса.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общим вопросам, главный инженер, завхоз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Приём вновь поступающих проживающих при наличии флюорокадра не позднее 2-х месячной давности.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 приемно-карантинного отделения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Организация и проведение флюорографического обследования проживающих 2 раза в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 раза в год: 2кв ,4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лежачих больных методом посева мокроты на БК.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Отслеживание своевременного прохождения флюорографического обследования  всеми сотрудниками интерната.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 ст.м/с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Немедленная изоляция выявленных больных туберкулезом легких и обеспечение своевременной госпитализации в специализированное учреждение.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случае выявления заболевших туберкулезом легких проживающих,  проведение профилактических мероприятий среди контактных,  согласно  рекомендации врача – фтизиатра.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Консультирование в ПТД г. Касли всех проживающих с симптоматикой, сходной с началом развития туберкулезного процесса в легких (уменьшение массы тела, длительное повышение температуры тела, кашель и т.д.),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Зам. по медицинской части ,фельдшера 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регулярных занятий со средним и младшим медперсоналом по правилам соблюдения санитарно-противоэпидемического режима.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Не реже 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 м/с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Соблюдение правила санитарно-противоэпидемического режима на пищеблоке и в отделениях интерната.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 ст.м/с, медицинская сестра диетическая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Создание и контроль постоянного пополнения запаса дезинфицирующих средств в учреждении.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Не реже 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правил обработки посуды на пищеблоке и  в отделениях.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Ст.м/с, медицинская сестра диетическая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химиопрофилактику переболевшим туберкулезом легких согласно рекомендациям врача – фтизиатра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Зам.по м/ч,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 Осуществление наблюдения за переболевшими туберкулезом легких (3 гр ДУ) с ведением записей в историях болезни.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Фельдшера  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иммунитета проживающих, в т.ч. применение поливитаминов, С-витаминизации 3-х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Фельдшера, медицинская сестра диетическая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Соблюдение графиков проветривания, работы передвижных УФ облучателей закрытого и открытого типа в отделениях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Ст. м/с</w:t>
            </w:r>
          </w:p>
        </w:tc>
      </w:tr>
      <w:tr w:rsidR="00FB569B" w:rsidRPr="00AB104F" w:rsidTr="00ED1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Организация консультаций фтизиатра по имеющимся в личном деле флюороснимкам, при необходимости организовать повторное обследование.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В течение 2-х недель с момента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B104F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</w:tbl>
    <w:p w:rsidR="00FB569B" w:rsidRPr="00AB104F" w:rsidRDefault="00FB569B" w:rsidP="00FB569B"/>
    <w:p w:rsidR="00FB569B" w:rsidRPr="00AB104F" w:rsidRDefault="00FB569B" w:rsidP="00FB569B">
      <w:pPr>
        <w:spacing w:after="0" w:line="240" w:lineRule="auto"/>
        <w:rPr>
          <w:i/>
          <w:sz w:val="28"/>
        </w:rPr>
      </w:pPr>
    </w:p>
    <w:p w:rsidR="00FB569B" w:rsidRPr="00AB104F" w:rsidRDefault="00FB569B" w:rsidP="00FB569B">
      <w:pPr>
        <w:spacing w:after="0" w:line="240" w:lineRule="auto"/>
        <w:rPr>
          <w:i/>
          <w:sz w:val="28"/>
        </w:rPr>
      </w:pPr>
    </w:p>
    <w:p w:rsidR="00FB569B" w:rsidRPr="00AC2C4C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2C4C">
        <w:rPr>
          <w:rFonts w:ascii="Times New Roman" w:hAnsi="Times New Roman"/>
          <w:b/>
          <w:sz w:val="24"/>
          <w:szCs w:val="24"/>
        </w:rPr>
        <w:t>.</w:t>
      </w:r>
      <w:r w:rsidRPr="00AC2C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2C4C">
        <w:rPr>
          <w:rFonts w:ascii="Times New Roman" w:hAnsi="Times New Roman"/>
          <w:b/>
          <w:sz w:val="24"/>
          <w:szCs w:val="24"/>
        </w:rPr>
        <w:t>. План проведения вакцинации</w:t>
      </w:r>
    </w:p>
    <w:p w:rsidR="00FB569B" w:rsidRPr="00AC2C4C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276"/>
        <w:gridCol w:w="2126"/>
      </w:tblGrid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B569B" w:rsidRPr="00AC2C4C" w:rsidRDefault="00FB569B" w:rsidP="00ED1B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</w:t>
            </w:r>
            <w:r w:rsidRPr="00AC2C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2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127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</w:p>
        </w:tc>
        <w:tc>
          <w:tcPr>
            <w:tcW w:w="212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569B" w:rsidRPr="00AC2C4C" w:rsidTr="00ED1BCB">
        <w:trPr>
          <w:trHeight w:val="823"/>
        </w:trPr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Провести сезонную вакцинацию против гриппа сотрудникам учреждения.</w:t>
            </w:r>
          </w:p>
        </w:tc>
        <w:tc>
          <w:tcPr>
            <w:tcW w:w="155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По эпидемическим показаниям 3-4 кв</w:t>
            </w:r>
          </w:p>
        </w:tc>
        <w:tc>
          <w:tcPr>
            <w:tcW w:w="127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Директор , зам.директора по мед.части</w:t>
            </w:r>
          </w:p>
        </w:tc>
      </w:tr>
      <w:tr w:rsidR="00FB569B" w:rsidRPr="00AC2C4C" w:rsidTr="00ED1BCB">
        <w:trPr>
          <w:trHeight w:val="823"/>
        </w:trPr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Провести проживающим учреждения сезонную вакцинацию против гриппа.</w:t>
            </w:r>
          </w:p>
        </w:tc>
        <w:tc>
          <w:tcPr>
            <w:tcW w:w="155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По эпидемическим показаниям 3-4 кв</w:t>
            </w:r>
          </w:p>
        </w:tc>
        <w:tc>
          <w:tcPr>
            <w:tcW w:w="127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12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зам.директора по мед.части фельдшера</w:t>
            </w:r>
          </w:p>
        </w:tc>
      </w:tr>
      <w:tr w:rsidR="00FB569B" w:rsidRPr="00AC2C4C" w:rsidTr="00ED1BCB">
        <w:trPr>
          <w:trHeight w:val="823"/>
        </w:trPr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Провести вакцинацию/ревакцинацию проживающих интерната против клещевого энцефалита.</w:t>
            </w:r>
          </w:p>
        </w:tc>
        <w:tc>
          <w:tcPr>
            <w:tcW w:w="155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27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B569B" w:rsidRPr="00AC2C4C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Зам.директора по мед.части Фельдшера</w:t>
            </w:r>
          </w:p>
        </w:tc>
      </w:tr>
      <w:tr w:rsidR="00FB569B" w:rsidRPr="00AC2C4C" w:rsidTr="00ED1BCB">
        <w:trPr>
          <w:trHeight w:val="823"/>
        </w:trPr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 xml:space="preserve">Проводить плановую вакцинацию против кори вновь потупившим в 2018 г проживающим и сотрудникам с учетом показаний (до 35 лет). </w:t>
            </w:r>
          </w:p>
        </w:tc>
        <w:tc>
          <w:tcPr>
            <w:tcW w:w="155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3 кв</w:t>
            </w:r>
          </w:p>
        </w:tc>
        <w:tc>
          <w:tcPr>
            <w:tcW w:w="127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69B" w:rsidRPr="00AC2C4C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Зам.директора по мед.части фельдшера</w:t>
            </w:r>
          </w:p>
        </w:tc>
      </w:tr>
      <w:tr w:rsidR="00FB569B" w:rsidRPr="00AC2C4C" w:rsidTr="00ED1BCB">
        <w:trPr>
          <w:trHeight w:val="823"/>
        </w:trPr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 xml:space="preserve">Провести плановую вакцинацию вакциной Пневмо -23 вновь потупившим в 2018 г проживающим с учетом показаний и графика. </w:t>
            </w:r>
          </w:p>
        </w:tc>
        <w:tc>
          <w:tcPr>
            <w:tcW w:w="155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69B" w:rsidRPr="00AC2C4C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Зам.директора по мед.части фельдшера</w:t>
            </w:r>
          </w:p>
        </w:tc>
      </w:tr>
    </w:tbl>
    <w:p w:rsidR="00FB569B" w:rsidRPr="00AB104F" w:rsidRDefault="00FB569B" w:rsidP="00FB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69B" w:rsidRPr="00AB104F" w:rsidRDefault="00FB569B" w:rsidP="00FB5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69B" w:rsidRDefault="00FB569B" w:rsidP="00FB56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104F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AC2C4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IV</w:t>
      </w:r>
      <w:r w:rsidRPr="00AC2C4C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</w:t>
      </w:r>
      <w:r w:rsidRPr="00AB104F">
        <w:rPr>
          <w:rFonts w:ascii="Times New Roman" w:hAnsi="Times New Roman"/>
          <w:b/>
          <w:sz w:val="24"/>
          <w:szCs w:val="24"/>
        </w:rPr>
        <w:t>План медицинских мероприятий</w:t>
      </w:r>
    </w:p>
    <w:p w:rsidR="00FB569B" w:rsidRPr="00AC2C4C" w:rsidRDefault="00FB569B" w:rsidP="00FB5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2297"/>
      </w:tblGrid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2C4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AC2C4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Срок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569B" w:rsidRPr="00AC2C4C" w:rsidTr="00ED1BCB">
        <w:tc>
          <w:tcPr>
            <w:tcW w:w="9385" w:type="dxa"/>
            <w:gridSpan w:val="4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мероприятия.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Проведение ежедневных медицинских оперативок.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Ежедневно с 8-00 до 8-15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Проведение медицинских совещаний по текущим делам и по утвержденной тематике.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Подготовка заявок на прохождение повышения квалификации (специализация, усовершенствование) медицинских работников на 2019 год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Планирование, организация приобретения лекарственных средств и ИМН для лечения клиентов учреждения.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ст. м/с,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Изучение ФЗ, приказов, постановлений и других законодательных актов, касающихся деятельности интерната и организации обслуживания проживающих.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 ст. м/с,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Оформление договоров на ТО и МО медицинского оборудования, утилизацию медицинских отходов, демеркуризацию, контроль качества лечения, лабораторный контроль соблюдений правил СЭР, дератизацию и дезинсекцию.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Организация взаимодействия с бюро медико-социальной экспертизы, оформление посыльных листов для заочного и очного освидетельствования.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документовед,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Организация санитарно-просветительской работы с учетом психосоматического состояния проживающих с использованием индивидуальных, групповых бесед, санбюллетеней.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зав.отделениями, психолог, ст.м/с</w:t>
            </w:r>
          </w:p>
        </w:tc>
      </w:tr>
      <w:tr w:rsidR="00FB569B" w:rsidRPr="00AC2C4C" w:rsidTr="00ED1BCB">
        <w:tc>
          <w:tcPr>
            <w:tcW w:w="9385" w:type="dxa"/>
            <w:gridSpan w:val="4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4C">
              <w:rPr>
                <w:rFonts w:ascii="Times New Roman" w:hAnsi="Times New Roman"/>
                <w:b/>
                <w:sz w:val="24"/>
                <w:szCs w:val="24"/>
              </w:rPr>
              <w:t>2. Лечебно-профилактическая работа. Организация диспансерного наблюдения.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Ежеквартально проводить медицинские осмотры проживающих с подробными записями результатов в амбулаторных картах.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Врачи,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Осуществлять систематическое наблюдение за проживающими в отделениях милосердия с отметкой в амбулаторной карте 1 раз в 10 дней.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 раз в 10 дней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AC2C4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Зав.отделениями,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Организовать и провести углубленный медицинский осмотр проживающих интерната с привлечением узких специалистов ЦРБ г. Касли.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 xml:space="preserve">1 кв 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AC2C4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Всех вновь выявленных больных с хроническими заболеваниями поставить на «Д» учет.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1-2 кв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Провести всем нуждающимся проживающим курсы лечения, назначенные врачами-специалистами.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Осуществлять систематическое наблюдение за проживающими, находящимися на «Д» учете, регулярно проводить им курсы противорецидивного лечения и организовывать консультации узких специалистов по профилю заболевания.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Провести флюорографическое обследование проживающих 2 раза в год.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2кв.,</w:t>
            </w:r>
          </w:p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4кв.</w:t>
            </w:r>
          </w:p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Организовать обследование лежачих проживающих на туберкулез легких методом посева мокроты на БК.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 ,фельдшера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Проводить сезонную (весна, осень) химиопрофилактику проживающим, переболевшим туберкулезом легких (по рекомендации врача-фтизиатра).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 кв.,</w:t>
            </w:r>
          </w:p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</w:t>
            </w:r>
          </w:p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Проводить своевременную госпитализацию проживающих, нуждающихся в стационарном лечении.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Своевременно уведомлять родственников об изменении состояния здоровья проживающих.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Зав.отделениями,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Продолжить работу по организации диетического питания для проживающих с хроническими заболеваниями.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фельдшера, медицинская сестра диетическая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Продолжить работу по выполнению рекомендаций программ индивидуальной реабилитации проживающих.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врачи, ф-ра, психолог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Продолжить работу по проведению зубопротезирования, обеспечению проживающих техническими средствами реабилитации.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Фельдшера, зав.отделениями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Обеспечить достаточное количество и ассортимент лекарственных препаратов, необходимых для проведения качественного лечения и оказания экстренной помощи проживающим.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ст.м/с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Продолжать работу с девиантной группой проживающих, проводить профилактику нарушений правил внутреннего распорядка.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Психолог, врачи,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Организация работы по розыску проживающих, совершивших побег из интерната.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Фельдшера, юрист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Организация прививочной работы по национальному календарю прививок и эпидпоказаниям.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Продолжать работу по приобретению средств малой механизации для улучшения качества и облегчения ухода за проживающими.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Осуществлять строгий контроль над соблюдением санитарно-противоэпидемического режима в отделениях интерната и на пищеблоке.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мед. части, зав. отделениями., медицинская сестра диетическая, зав.прачечной, ст. м/с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Контроль за организацией трудотерапии.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части, зав.отделениями, фельдшера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Продолжить работу по контролю качества лечения (психиатрия, терапия) проживающих ЧПНИ.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Принимать участие в медицинских семинарах, конференциях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  <w:tr w:rsidR="00FB569B" w:rsidRPr="00AC2C4C" w:rsidTr="00ED1BCB">
        <w:tc>
          <w:tcPr>
            <w:tcW w:w="709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Продолжить работу по приобретению современной медицинской аппаратуры для улучшения качества обслуживания проживающих</w:t>
            </w:r>
          </w:p>
        </w:tc>
        <w:tc>
          <w:tcPr>
            <w:tcW w:w="1984" w:type="dxa"/>
          </w:tcPr>
          <w:p w:rsidR="00FB569B" w:rsidRPr="00AC2C4C" w:rsidRDefault="00FB569B" w:rsidP="00ED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7" w:type="dxa"/>
          </w:tcPr>
          <w:p w:rsidR="00FB569B" w:rsidRPr="00AC2C4C" w:rsidRDefault="00FB569B" w:rsidP="00ED1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C">
              <w:rPr>
                <w:rFonts w:ascii="Times New Roman" w:hAnsi="Times New Roman"/>
                <w:sz w:val="24"/>
                <w:szCs w:val="24"/>
              </w:rPr>
              <w:t>Зам. по медицинской части</w:t>
            </w:r>
          </w:p>
        </w:tc>
      </w:tr>
    </w:tbl>
    <w:p w:rsidR="00FB569B" w:rsidRPr="00AB104F" w:rsidRDefault="00FB569B" w:rsidP="00FB569B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B569B" w:rsidRPr="00AC2C4C" w:rsidRDefault="00FB569B" w:rsidP="00FB56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0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6307F">
        <w:rPr>
          <w:rFonts w:ascii="Times New Roman" w:hAnsi="Times New Roman"/>
          <w:b/>
          <w:sz w:val="24"/>
          <w:szCs w:val="24"/>
        </w:rPr>
        <w:t>. План административно - хозяйственной деятельности</w:t>
      </w:r>
    </w:p>
    <w:p w:rsidR="00FB569B" w:rsidRPr="0026307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268"/>
        <w:gridCol w:w="1809"/>
      </w:tblGrid>
      <w:tr w:rsidR="00FB569B" w:rsidRPr="0026307F" w:rsidTr="00ED1BCB">
        <w:tc>
          <w:tcPr>
            <w:tcW w:w="817" w:type="dxa"/>
            <w:tcBorders>
              <w:bottom w:val="single" w:sz="4" w:space="0" w:color="auto"/>
            </w:tcBorders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307F">
              <w:rPr>
                <w:rFonts w:ascii="Times New Roman" w:hAnsi="Times New Roman"/>
                <w:b/>
              </w:rPr>
              <w:t>№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307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3" w:type="dxa"/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307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307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307F">
              <w:rPr>
                <w:rFonts w:ascii="Times New Roman" w:hAnsi="Times New Roman"/>
                <w:b/>
              </w:rPr>
              <w:t xml:space="preserve">Ответственный </w:t>
            </w: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по проведению геологоразведочных работ в рамках обязательных работ по использованию лицензии на холодное водоснабжение.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оформлению, регистрации права бессрочного пользования (аренды) на земельные участи, на которых расположены водонапорная башня, скважины, система ХВС.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Фахриуллин И.З.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автоматической сигнализации о переливе воды на водонапорной башне.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Апрель-июнь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Специалист по ОТ С.М. Митькин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Pr="0032350A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Монтаж 2-х счетчиков на выходе из скважин.</w:t>
            </w:r>
          </w:p>
          <w:p w:rsidR="00FB569B" w:rsidRPr="0032350A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Специалист по ОТ С.М. Митькин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по устранению течи бака на водонапорной башне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технического состояния «комплекса зданий» (прачечная, гаражи, котельная)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9B" w:rsidRPr="0032350A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Pr="0032350A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на ремонт помещения угольной котельной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Фахриуллин И.З.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ремонт (заливка пола, замена окон, замена двери)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угольной котельной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-июнь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учреждения 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Монтаж вентиляционной системы в прачечной.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3235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Теплоизоляция труб в подвальном помещении</w:t>
            </w:r>
          </w:p>
        </w:tc>
        <w:tc>
          <w:tcPr>
            <w:tcW w:w="1701" w:type="dxa"/>
          </w:tcPr>
          <w:p w:rsidR="00FB569B" w:rsidRPr="0032350A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Фахриуллин И.З. Специалист по охране труда Митькин С.М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фасада веранды 10 группы и спортивного зала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помещения для курения, монтаж вытяжной системы для  № 10, №8.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 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ремонт кровли гл. корпуса на верандах 3 и 6 групп.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2350A">
              <w:rPr>
                <w:rFonts w:ascii="Times New Roman" w:hAnsi="Times New Roman"/>
                <w:sz w:val="24"/>
                <w:szCs w:val="24"/>
              </w:rPr>
              <w:t>Фархиуллин И.З.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овощехранилища (заливка полов).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сметы.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покрытия, замена бордюр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Фархиуллин И.З.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входных групп в отделения милосердия (веранды)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подготовкой проектно-сметной документации на проведение капитального ремонта внутренних инженерных коммуникаций главного корпуса (электрика 2 этап)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Фахриуллин И.З.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Фишер Н.Г.</w:t>
            </w:r>
          </w:p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C2C4C" w:rsidTr="00ED1BCB">
        <w:tc>
          <w:tcPr>
            <w:tcW w:w="817" w:type="dxa"/>
          </w:tcPr>
          <w:p w:rsidR="00FB569B" w:rsidRPr="00D22ECB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подготовки к отопительному сезону проведение ревизии труб, задвижек, вентилей системы ХВС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 сантехники Заведующий хозяйством Салахова Л.А.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C2C4C" w:rsidTr="00ED1BCB">
        <w:tc>
          <w:tcPr>
            <w:tcW w:w="817" w:type="dxa"/>
          </w:tcPr>
          <w:p w:rsidR="00FB569B" w:rsidRPr="006901DD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мелкого косметического ремонта отделений главного корпуса, пищеблока, прачечной, гаражей, административного корпуса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ремонту зданий Заведующий хозяйством Салахова Л.А.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C2C4C" w:rsidTr="00ED1BCB">
        <w:tc>
          <w:tcPr>
            <w:tcW w:w="817" w:type="dxa"/>
          </w:tcPr>
          <w:p w:rsidR="00FB569B" w:rsidRPr="006901DD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1D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проведение ремонта  мебели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Алабугина М.Г., заведующий хозяйством Салахова Л.А.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 Абаимова Э.С.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мягкого инвентаря для проживающих (одежды, спец. одежды, обуви, постельного инвентаря)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 Абаимова Э.С.,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контрактной службы Мустафина О.А.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стройматериалов, моющих средств, хозяйственного инвентаря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отдела Абаимова Э.С., главный инженер Блинов Н.В., руководитель контрактной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службы Мустафина О.А.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бытовой техники, электрооборудования, мягкой и корпусной мебели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 Абаимова Э.С.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«Сетей бытовой канализации с очистными сооружениями»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Фишер Н.Г.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Системные работы по поддержанию работоспособности системы теплоснабжения учреждения, в рамках подготовки к зимнему периоду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 сантехники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</w:tr>
      <w:tr w:rsidR="00FB569B" w:rsidRPr="00AC2C4C" w:rsidTr="00ED1BCB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Системные работы по поддержанию работоспособности системы водоснабжения учреждения, в рамках подготовки к зимнему периоду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 сантехники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Системные работы по поддержанию работоспособности системы канализации учреждения, в рамках подготовки к зимнему периоду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 сантехники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Системные работы по поддержанию работоспособности системы электроснабжения учреждения, в рамках подготовки к зимнему периоду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 электрики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обслуживание, ремонт холодильного оборудования, оборудования прачечной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лифта, вертикального подъемника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sz w:val="24"/>
                <w:szCs w:val="24"/>
              </w:rPr>
              <w:t>1 раз в месяц и 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АПС, системы «Стрелец-мониторин», видеокамер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Митькин С.М.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овощехранилища, подготовка к закладке овощей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для проживающих продуктовых наборов, одежды, бытовой техники на средства клиентов учреждения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Документовед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Самохвалова Г.Т.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Попечительского совета учреждения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Н.Г.Фишер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Опекунской комиссии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Документовед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Самохвалова Г.Т.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учреждения по медицинской части Шарая С.В. (или лицо замещающее его)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ремонт кровли  отделений «Милосердия»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И.З. Фархиуллин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окон, дверей и москитных сеток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отдела Абаимова Э.С.,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хозяйством Салахова Л.А.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учреждения 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проектно-сметной документации на инженерные сети (система вентиляции) </w:t>
            </w:r>
          </w:p>
        </w:tc>
        <w:tc>
          <w:tcPr>
            <w:tcW w:w="1701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И.З. Фархиуллин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  <w:tr w:rsidR="00FB569B" w:rsidRPr="00AC2C4C" w:rsidTr="00ED1BCB">
        <w:tc>
          <w:tcPr>
            <w:tcW w:w="817" w:type="dxa"/>
          </w:tcPr>
          <w:p w:rsidR="00FB569B" w:rsidRPr="00AC2C4C" w:rsidRDefault="00FB569B" w:rsidP="00ED1B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sz w:val="24"/>
                <w:szCs w:val="24"/>
              </w:rPr>
              <w:t>Прокладка кабеля до скважины №6531</w:t>
            </w:r>
          </w:p>
        </w:tc>
        <w:tc>
          <w:tcPr>
            <w:tcW w:w="1701" w:type="dxa"/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sz w:val="24"/>
                <w:szCs w:val="24"/>
              </w:rPr>
              <w:t>Специалист по ОТ Митькин С.М.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sz w:val="24"/>
                <w:szCs w:val="24"/>
              </w:rPr>
              <w:t>Главный инженер Блинов Н.В.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B569B" w:rsidRDefault="00FB569B" w:rsidP="00ED1B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  по общим вопросам Глазырина А.П.</w:t>
            </w:r>
          </w:p>
        </w:tc>
      </w:tr>
    </w:tbl>
    <w:p w:rsidR="00FB569B" w:rsidRPr="00AC2C4C" w:rsidRDefault="00FB569B" w:rsidP="00FB569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B569B" w:rsidRPr="0026307F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0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6307F">
        <w:rPr>
          <w:rFonts w:ascii="Times New Roman" w:hAnsi="Times New Roman"/>
          <w:b/>
          <w:sz w:val="24"/>
          <w:szCs w:val="24"/>
        </w:rPr>
        <w:t xml:space="preserve">. План работы бухгалтерской службы </w:t>
      </w:r>
    </w:p>
    <w:p w:rsidR="00FB569B" w:rsidRPr="0026307F" w:rsidRDefault="00FB569B" w:rsidP="00FB5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102"/>
        <w:gridCol w:w="2024"/>
        <w:gridCol w:w="1662"/>
        <w:gridCol w:w="2269"/>
        <w:gridCol w:w="1184"/>
      </w:tblGrid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Срок проведения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Период, за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  <w:t xml:space="preserve">который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  <w:t xml:space="preserve">проводится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  <w:t>проверка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Ревизия кассы,</w:t>
            </w:r>
            <w:r w:rsidRPr="002630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порядка</w:t>
            </w:r>
            <w:r w:rsidRPr="002630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ведения кассовых</w:t>
            </w:r>
            <w:r w:rsidRPr="002630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операций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наличия,</w:t>
            </w:r>
            <w:r w:rsidRPr="002630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выдачи и списания</w:t>
            </w:r>
            <w:r w:rsidRPr="002630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бланков строгой</w:t>
            </w:r>
            <w:r w:rsidRPr="002630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Ежеквартально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на последний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день отчетного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</w:rPr>
            </w:pPr>
            <w:r w:rsidRPr="0026307F">
              <w:rPr>
                <w:rFonts w:ascii="Times New Roman" w:hAnsi="Times New Roman"/>
              </w:rPr>
              <w:t>Бухгалтер</w:t>
            </w:r>
          </w:p>
          <w:p w:rsidR="00FB569B" w:rsidRPr="0026307F" w:rsidRDefault="00FB569B" w:rsidP="00ED1BCB">
            <w:pPr>
              <w:spacing w:after="0" w:line="240" w:lineRule="auto"/>
            </w:pPr>
            <w:r w:rsidRPr="0026307F">
              <w:rPr>
                <w:rFonts w:ascii="Times New Roman" w:hAnsi="Times New Roman"/>
              </w:rPr>
              <w:t>Самохвалова Н.И.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соблюдения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лимита денежных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 в кассе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По мере проведения кассовых операций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наличия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актов сверки с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поставщиками и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подрядчиками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1 января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1 июля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FB569B" w:rsidRPr="0026307F" w:rsidRDefault="00FB569B" w:rsidP="00ED1BCB">
            <w:pPr>
              <w:spacing w:after="0" w:line="240" w:lineRule="auto"/>
            </w:pPr>
            <w:r w:rsidRPr="0026307F">
              <w:rPr>
                <w:rFonts w:ascii="Times New Roman" w:hAnsi="Times New Roman"/>
                <w:sz w:val="24"/>
                <w:szCs w:val="24"/>
              </w:rPr>
              <w:t>Тиунова Н.В.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правильности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расчетов с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Казначейством России,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финансовыми,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налоговыми органами,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внебюджетными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фондами, другими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организациями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на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31 декабря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Инвентаризация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нефинансовых активов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на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31 декабря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инвентаризационной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комиссии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Инвентаризация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финансовых активов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на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31 декабря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инвентаризационной</w:t>
            </w:r>
            <w:r w:rsidRPr="002630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07F">
              <w:rPr>
                <w:rFonts w:ascii="Times New Roman" w:hAnsi="Times New Roman"/>
                <w:sz w:val="24"/>
                <w:szCs w:val="24"/>
              </w:rPr>
              <w:br/>
            </w: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комиссии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Обработка текущей бухгалтерской и налоговой документации, согласно графика документооборота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Махмутова Н.А., Филатова И.Ю., Тиунова Н.В.,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Шабанова О.В., Самохвалова Н.И.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Проведение предварительного и текущего контроля над ведением бухгалтерской документации.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Тиунова Н.В.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Н.А., Филатова И.Ю.,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Шабанова О.В.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Контроль условий хранения, выдачи и расходования  ТМЦ, ведение документации у материально-ответственных лиц,   выборочная проверка наличия.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раза в полугодие  у любого МОЛ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Полугодие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Н.А., Филатова И.Ю. , Тиунова Н.В.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Обработка отчетности материально ответственных лиц, сверка остатков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графика документооборота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Тиунова Н.В., Махмутова Н.А.,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Филатова И.Ю.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Сдача отчетности учредителю: по исполнению ПФХД, о наличии остатков средств на лицевых счетах, о дебиторской, кредиторской задолженности, о начислении заработной платы, мониторинг по энергоресурсам, об экономии средств от проведения аукционов в электронном виде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графика документооборота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Махмутова Н.А., Филатова И.Ю. , Тиунова Н.В., Юрисконсульт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Мустафина О.А.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Сдача статистической отчетности о начислении заработной платы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На конец месяца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Шабанова О.В.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Сдача налоговой отчетности: налог на имущество, транспорт, землю, НДС, плата за загрязнение окружающей среды, водный налог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графика сдачи налоговой отчетности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Н.А., Филатова И.Ю.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Сдача отчетности и сведений во внебюджетные фонды: Пенсионный фонд РФ, Фонд социального страхования.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графика сдачи налоговой отчетности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Шабанова О.В.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Контроль над выдачей товаров личного пользования проживающим клиентам. Контроль над составлением Актов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По мере поступления товара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По мере поступления товара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Бухгалтер Самохвалова Н.И.</w:t>
            </w:r>
          </w:p>
        </w:tc>
      </w:tr>
      <w:tr w:rsidR="00FB569B" w:rsidRPr="0026307F" w:rsidTr="00ED1B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Снятие остатков показателей спидометров автотранспорта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На конец месяца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Филатова И.Ю.</w:t>
            </w:r>
          </w:p>
        </w:tc>
        <w:tc>
          <w:tcPr>
            <w:tcW w:w="1184" w:type="dxa"/>
          </w:tcPr>
          <w:p w:rsidR="00FB569B" w:rsidRPr="0026307F" w:rsidRDefault="00FB569B" w:rsidP="00ED1BCB">
            <w:pPr>
              <w:spacing w:after="0" w:line="240" w:lineRule="auto"/>
              <w:rPr>
                <w:bCs/>
                <w:iCs/>
              </w:rPr>
            </w:pP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Инвентаризация овощей с целью начисления естественной убыли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На конец месяца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Снятие остатков на пищеблоке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 раза в месяц в разные смены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</w:t>
            </w:r>
          </w:p>
        </w:tc>
      </w:tr>
      <w:tr w:rsidR="00FB569B" w:rsidRPr="0026307F" w:rsidTr="00ED1BCB">
        <w:trPr>
          <w:gridAfter w:val="1"/>
          <w:wAfter w:w="1184" w:type="dxa"/>
          <w:trHeight w:val="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Проведение выборочной инвентаризации: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Старшая медицинская сестра Хуснутдинова Н.Р.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Тиунова Н.В.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Заведующая хозяйством Салахова Л.А.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Филатова И.Ю.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Заведующая складом Савинова Т.А.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Сестра-хозяйка Самохвалова О.В.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Филатова И.Ю.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Сестра-хозяйка Козлова С.П.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Филатова И.Ю.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Заведующий складом Карамышева А.Ю.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Медицинская сестра диетическая Кузнецова А.А.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Махмутова Н.А.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Сестра-хозяйка Алабугина М.Г.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Филатова И.Ю.</w:t>
            </w:r>
          </w:p>
        </w:tc>
      </w:tr>
      <w:tr w:rsidR="00FB569B" w:rsidRPr="0026307F" w:rsidTr="00ED1BCB">
        <w:trPr>
          <w:gridAfter w:val="1"/>
          <w:wAfter w:w="118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07F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Ежегодная обязательная инвентаризация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t>Главный бухгалтер Рысева С.В..</w:t>
            </w:r>
          </w:p>
          <w:p w:rsidR="00FB569B" w:rsidRPr="0026307F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07F">
              <w:rPr>
                <w:rFonts w:ascii="Times New Roman" w:hAnsi="Times New Roman"/>
                <w:sz w:val="24"/>
                <w:szCs w:val="24"/>
              </w:rPr>
              <w:lastRenderedPageBreak/>
              <w:t>Бухгалтер Махмутова Н.А., Филатова И.Ю., Самохвалова Н.И., Тиунова Н.В., Шабанова О.В.</w:t>
            </w:r>
          </w:p>
        </w:tc>
      </w:tr>
    </w:tbl>
    <w:p w:rsidR="00FB569B" w:rsidRPr="0026307F" w:rsidRDefault="00FB569B" w:rsidP="00FB569B">
      <w:pPr>
        <w:spacing w:after="0" w:line="240" w:lineRule="auto"/>
        <w:rPr>
          <w:szCs w:val="24"/>
        </w:rPr>
      </w:pPr>
    </w:p>
    <w:p w:rsidR="00FB569B" w:rsidRPr="00AB104F" w:rsidRDefault="00FB569B" w:rsidP="00FB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69B" w:rsidRPr="00AB104F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104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AB10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План культурно - досуговой деятельности</w:t>
      </w:r>
    </w:p>
    <w:p w:rsidR="00FB569B" w:rsidRPr="00AB104F" w:rsidRDefault="00FB569B" w:rsidP="00FB569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занятий творчеством 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по расписанию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соц. работники, библиотекарь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 - спортивных занятий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по расписанию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пао трудовой терапии Втулкина С.А.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индивидуальных занятий творчеством в отделениях милосердия 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аботник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Дней Именинника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Т.М. Чугаева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О.М. Ремизова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Соц.работник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Вахитова Э.А.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дискотечных программ 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Т.М. Чугаева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О.М. Ремизова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Соц.работник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Э.А.Вахитова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просмотра фильмов, телевизионных программ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Т.М. Чугаева 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библиотеки, 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О.М. Ремизова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библиотечных часов в группах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О.М. Ремизова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выездов клиентов учреждения в театр, парк, цирк и т.д.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Т.М. Чугаева, библиотекарь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О.М. Ремизова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Соц.работник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Э.А. Вахитова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выездов клиентов учреждения в магазины (социальная реабилитация)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документовед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Г.Т. Самохвалова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областных спортивных мероприятиях 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хоз. отдела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Э.С. Абаимова</w:t>
            </w: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трудовой терапии </w:t>
            </w:r>
          </w:p>
          <w:p w:rsidR="00FB569B" w:rsidRPr="00AC2C4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Втулкина С.А.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 конкурсах художественного и декоративно - прикладного творчества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268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хоз. отдела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Э.С. Абаимова</w:t>
            </w: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Т.М. Чугаева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Соц. работник Вахитова Э.А.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социально – культурной реабилитации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Нач. хоз. отдела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Абаимова Э.С.</w:t>
            </w: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Т.М. Чугаева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санитарно – гигиенических , бытовых навыков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Дежурные санитары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проживающих обучению компьютерной грамотности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268" w:type="dxa"/>
          </w:tcPr>
          <w:p w:rsidR="00FB569B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Программист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Чудиновский В.А.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концертов с привлечением художественных коллективов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хоз. отдела Абаимова Э.С.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трудотерапии в соответствии с рекомендациями ИПР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фельдшер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Е.В. Гончарова,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С.В. Шарая,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Д.Б. Шарый,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Е.Е. Новгородцева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инструктора по трудовой терапии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помощи в написании писем, предоставление телефонных разговоров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О.М. Ремизова, соц. работник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Г.Т. Самохвалова</w:t>
            </w:r>
          </w:p>
        </w:tc>
      </w:tr>
      <w:tr w:rsidR="00FB569B" w:rsidRPr="00AB104F" w:rsidTr="00ED1BCB">
        <w:tc>
          <w:tcPr>
            <w:tcW w:w="675" w:type="dxa"/>
          </w:tcPr>
          <w:p w:rsidR="00FB569B" w:rsidRPr="00AB104F" w:rsidRDefault="00FB569B" w:rsidP="00ED1BC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1984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  <w:p w:rsidR="00FB569B" w:rsidRPr="00AB104F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04F">
              <w:rPr>
                <w:rFonts w:ascii="Times New Roman" w:hAnsi="Times New Roman"/>
                <w:color w:val="000000"/>
                <w:sz w:val="24"/>
                <w:szCs w:val="24"/>
              </w:rPr>
              <w:t>Е.А. Баранова</w:t>
            </w:r>
          </w:p>
        </w:tc>
      </w:tr>
    </w:tbl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847D5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847D5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План мероприятий культурно–досуговой деятельности</w:t>
      </w: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394"/>
        <w:gridCol w:w="1910"/>
        <w:gridCol w:w="2336"/>
      </w:tblGrid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«Рождественские посиделки»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«Святочные вечера»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«Лыжная эстафета»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Празднование «8 Марта»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рождения Книги (книжная неделя)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юмора»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«День космонавтики»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«Пасха» - главный христианский праздник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летней спартакиады (футбол, Снайпер, л/а эстафета)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трудовой терапии Втулкина С.А.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социального работника»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«Дени медицинского работника»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«Дени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трудовой терапии Втулкина С.А.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«Ивана Купала»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семьи, верности и любви»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«Дени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день (игровая программа)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ВВС (аэрошоу)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именинника 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«Труда»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 именинника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трудовой терапии Втулкина С.А.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«Осенний кросс»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«День пожилого человека»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«Осени»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инвалида»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неизвестного солдата»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 – танцевальная программа « У Елки»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91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6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хоз. отдела Абаимова Э.С.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Чугаева Т.М.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Соц. работник Вахитова Э.А.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Ремизова О.М.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трудовой терапии Втулкина С.А.</w:t>
            </w:r>
          </w:p>
        </w:tc>
      </w:tr>
      <w:tr w:rsidR="00FB569B" w:rsidTr="00ED1BCB">
        <w:tc>
          <w:tcPr>
            <w:tcW w:w="70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B569B" w:rsidRPr="007D2756" w:rsidRDefault="00FB569B" w:rsidP="00ED1B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569B" w:rsidRPr="00847D5B" w:rsidRDefault="00FB569B" w:rsidP="00FB569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104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  <w:r w:rsidRPr="00AB104F">
        <w:rPr>
          <w:rFonts w:ascii="Times New Roman" w:eastAsia="Times New Roman" w:hAnsi="Times New Roman"/>
          <w:b/>
          <w:color w:val="000000"/>
          <w:sz w:val="24"/>
          <w:szCs w:val="24"/>
        </w:rPr>
        <w:t>. Кадровая работа</w:t>
      </w:r>
    </w:p>
    <w:tbl>
      <w:tblPr>
        <w:tblpPr w:leftFromText="180" w:rightFromText="180" w:vertAnchor="text" w:horzAnchor="margin" w:tblpY="12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536"/>
        <w:gridCol w:w="2127"/>
        <w:gridCol w:w="1671"/>
      </w:tblGrid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Сдача отчета в Центр занятости о квоте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в Центр занятости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До 20 числа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граждан, пребывающих в запасе, работающих в учреждении для сверки учетных сведений о воинском учете, содержащих в личных карточках  </w:t>
            </w:r>
          </w:p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месяц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с 01.по 15, и с 16 по 31).  </w:t>
            </w:r>
          </w:p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графика отпусков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Отслеживание входящей и исходящей документации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учета личного состава учреждения, ее подразделений в соответствии с унифицированными формами первичной учетной документации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приема, перевода и увольнения работников в соответствии с трудовым законодательством, положениями  и приказами директора  учреждения, а также другую установленную документацию по кадрам.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личных дел работников, внесение их изменений, связанные с трудовой деятельностью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Выдача справок о настоящей и прошлой деятельности работника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работника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текучести кадров, участие в разработке мероприятий по ее снижению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установленной отчетности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запросам 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резолюцией директора передача документов непосредственным исполнителям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машинописных и копировально – множительных работ.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Отслеживание электронной почты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 на награждение работников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02.2019, ко дню юбилеев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уничтожению документов из архива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17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 на повышение квалификации медицинских работников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71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кадрам </w:t>
            </w:r>
          </w:p>
          <w:p w:rsidR="00FB569B" w:rsidRPr="00C6047E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color w:val="000000"/>
                <w:sz w:val="24"/>
                <w:szCs w:val="24"/>
              </w:rPr>
              <w:t>Озорнина С.А.</w:t>
            </w:r>
          </w:p>
        </w:tc>
      </w:tr>
    </w:tbl>
    <w:p w:rsidR="00FB569B" w:rsidRPr="00AB104F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569B" w:rsidRPr="0057633C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5763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План работы контрактной службы</w:t>
      </w:r>
    </w:p>
    <w:p w:rsidR="00FB569B" w:rsidRPr="0057633C" w:rsidRDefault="00FB569B" w:rsidP="00FB569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265"/>
        <w:gridCol w:w="1701"/>
        <w:gridCol w:w="1843"/>
        <w:gridCol w:w="2001"/>
      </w:tblGrid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утверждение и размещение в ЕИС плана закупок по 223-ФЗ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год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контрактной службы  Мустафина О.А. 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Подготовка, утверждение и размещение в ЕИС плана закупок по 44-ФЗ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2019-2021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rPr>
          <w:trHeight w:val="1236"/>
        </w:trPr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утверждение и размещение в ЕИС плана-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графика закупок по 44-ФЗ на 2019 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утверждение и размещение в ЕИС плановых процедур по 44-ФЗ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Плана-графика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утверждение и размещение в ЕИС плановых процедур по 223-ФЗ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заключение договоров по результатам проведенных процедур по 44-ФЗ и 223-Фз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В сроки, определенные Федеральными законами 44-ФЗ и 223-ФЗ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CE8">
              <w:rPr>
                <w:rFonts w:ascii="Times New Roman" w:hAnsi="Times New Roman"/>
                <w:color w:val="000000"/>
                <w:sz w:val="24"/>
                <w:szCs w:val="24"/>
              </w:rPr>
              <w:t>Сбор заявок структурных подразделений, определение потребностей в товарах, работах, услугах.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способа закупки товаров, работ, услуг, определение НМЦ договора.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3D7F97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F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5" w:type="dxa"/>
            <w:shd w:val="clear" w:color="auto" w:fill="auto"/>
          </w:tcPr>
          <w:p w:rsidR="00FB569B" w:rsidRPr="00C26141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4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осуществление закупок товаров, работ, услуг малого объема из единственного источника</w:t>
            </w:r>
          </w:p>
        </w:tc>
        <w:tc>
          <w:tcPr>
            <w:tcW w:w="1701" w:type="dxa"/>
            <w:shd w:val="clear" w:color="auto" w:fill="auto"/>
          </w:tcPr>
          <w:p w:rsidR="00FB569B" w:rsidRPr="003D7F97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97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5" w:type="dxa"/>
            <w:shd w:val="clear" w:color="auto" w:fill="auto"/>
          </w:tcPr>
          <w:p w:rsidR="00FB569B" w:rsidRPr="00C26141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внеплановых процедур, определение поставщиков для малых закупок.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5" w:type="dxa"/>
            <w:shd w:val="clear" w:color="auto" w:fill="auto"/>
          </w:tcPr>
          <w:p w:rsidR="00FB569B" w:rsidRPr="00C26141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4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договоров, контроль за исполнением договоров в части поставки и оплаты.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Ведение реестров договоров, предусмотренных 44-ФЗ и 223-ФЗ, размещение в ЕИС сведений о заключении и исполнении договоров.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В сроки, определенные Федеральными законами 44-ФЗ и 223-ФЗ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69B" w:rsidRPr="0057633C" w:rsidTr="00ED1BCB">
        <w:trPr>
          <w:trHeight w:val="1497"/>
        </w:trPr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размещение в ЕИС отчетов, предусмотренных 44-ФЗ и 223-ФЗ. 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В сроки, определенные Федеральными законами 44-ФЗ и 223-ФЗ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Фархиуллин И.З.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FB569B" w:rsidRPr="007971F3" w:rsidRDefault="00FB569B" w:rsidP="00ED1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sz w:val="24"/>
                <w:szCs w:val="24"/>
              </w:rPr>
              <w:t>Савинова Ю.А.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  <w:tr w:rsidR="00FB569B" w:rsidRPr="0057633C" w:rsidTr="00ED1BCB">
        <w:tc>
          <w:tcPr>
            <w:tcW w:w="954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5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поручений руководителя учреждения</w:t>
            </w:r>
          </w:p>
        </w:tc>
        <w:tc>
          <w:tcPr>
            <w:tcW w:w="1701" w:type="dxa"/>
            <w:shd w:val="clear" w:color="auto" w:fill="auto"/>
          </w:tcPr>
          <w:p w:rsidR="00FB569B" w:rsidRPr="0057633C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</w:tcPr>
          <w:p w:rsidR="00FB569B" w:rsidRPr="007971F3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F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контрактной службы  Мустафина О.А.</w:t>
            </w:r>
          </w:p>
        </w:tc>
      </w:tr>
    </w:tbl>
    <w:p w:rsidR="00FB569B" w:rsidRPr="007971F3" w:rsidRDefault="00FB569B" w:rsidP="00FB569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B569B" w:rsidRPr="00C6047E" w:rsidRDefault="00FB569B" w:rsidP="00FB56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B569B" w:rsidRPr="0057633C" w:rsidRDefault="00FB569B" w:rsidP="00FB5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633C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57633C">
        <w:rPr>
          <w:rFonts w:ascii="Times New Roman" w:hAnsi="Times New Roman"/>
          <w:b/>
          <w:color w:val="000000"/>
          <w:sz w:val="24"/>
          <w:szCs w:val="24"/>
        </w:rPr>
        <w:t>. План работы по охране труда, пожарной безопасности</w:t>
      </w:r>
    </w:p>
    <w:p w:rsidR="00FB569B" w:rsidRPr="0057633C" w:rsidRDefault="00FB569B" w:rsidP="00FB5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633C">
        <w:rPr>
          <w:rFonts w:ascii="Times New Roman" w:hAnsi="Times New Roman"/>
          <w:b/>
          <w:color w:val="000000"/>
          <w:sz w:val="24"/>
          <w:szCs w:val="24"/>
        </w:rPr>
        <w:t>и антитеррористической защищённости</w:t>
      </w:r>
    </w:p>
    <w:p w:rsidR="00FB569B" w:rsidRPr="0057633C" w:rsidRDefault="00FB569B" w:rsidP="00FB569B">
      <w:pPr>
        <w:tabs>
          <w:tab w:val="left" w:pos="3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63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97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5097"/>
        <w:gridCol w:w="1903"/>
        <w:gridCol w:w="1809"/>
      </w:tblGrid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FB569B" w:rsidRPr="009C4285" w:rsidTr="00ED1BCB"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285">
              <w:rPr>
                <w:rFonts w:ascii="Times New Roman" w:hAnsi="Times New Roman"/>
                <w:b/>
                <w:sz w:val="24"/>
                <w:szCs w:val="24"/>
              </w:rPr>
              <w:t>Охрана труда (ОТ)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rPr>
          <w:trHeight w:val="3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Контроль за соблюдением в структурных подразделениях учреждения первичных, повторных, внеплановых и целевых инструктажей по ОТ.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Контроль за соблюдением в структурных подразделениях учреждения законодательных и нормативных правовых актов по охране труда, проведением профилактических работ по предупреждению производственного травматизма, профессиональных и производственно-обусловленных заболеваний, мероприятий по созданию здоровых и безопасных условий труда на предприятии; за предоставлением работникам установленных льгот и компенсаций по условиям труда.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Контроль за условиями труда на рабочих местах, работа по проведению замеров параметров опасных и вредных производственных факторов, специальная оценка условий труда (СОУТ) на соответствие требованиям охраны труда, контролировать своевременность проведения планируемых мероприятий.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Разработка мер по предотвращению несчастных случаев.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Ознакомление работников с СОУТ, а также о принятых мерах по защите от опасных и вредных производственных факторов, обеспечить подготовку документов на выплату возмещения вреда, причиненного здоровью работников в результате несчастного случая на производстве или профессионального заболевания.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</w:t>
            </w:r>
            <w:r w:rsidRPr="009C4285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контролировать своевременность их проведения.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труда, главный инженер</w:t>
            </w:r>
          </w:p>
        </w:tc>
      </w:tr>
      <w:tr w:rsidR="00FB569B" w:rsidRPr="009C4285" w:rsidTr="00ED1BCB">
        <w:trPr>
          <w:trHeight w:val="4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Готовить и вносить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Выполнение предписаний органов государственного надзора и контроля, других мероприятий по улучшению условий труда.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труда, зам. директора по общим вопросам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подразделений учреждения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предприятия по безопасности труда.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Проведение вводных и повторных инструктажей, обучения и проверки знаний по охране труда работников учреждения.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подразделений, 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 Доводить до сведения работников учреждения, вводимые в действие новые законодательные и нормативные правовые акты по охране труда.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28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(ПБ)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Подготовить анализ: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- состояние пожарной безопасности учреждения;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- уровень готовности работников и проживающих в учреждении к действиям в случае возникновения пожара;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- наличие, достаточность и работоспособность средств пожаротушения;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Подготовить: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потребность учреждения в средствах пожаротушения;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материальные затраты на организацию мероприятий по противопожарной безопасности.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текущее и перспективное планирование деятельности учреждения по обеспечению пожарной безопасности;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необходимой документации по пожарной безопасности;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систематического контроля за соблюдением требований пожарной безопасности;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по оснащению помещений учреждения необходимыми средствами пожаротушения;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по проведению вводного и повторного инструктажа по пожарной безопасности;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противопожарные мероприятия;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t xml:space="preserve"> 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выполнения требований пожарной безопасности всеми работниками и проживающими в учреждении;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рационального расходования материальных средств, выделенных на проведение противопожарных мероприятий;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соответствия требованиям пожарной безопасности используемых в учреждении;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работоспособность систем и средств пожаротушения и пожарной сигнализации;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Корректировать </w:t>
            </w: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ход проведения противопожарных мероприятий.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всех видов инструктажа работников учреждения по пожарной безопасности;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противопожарных мероприятий;</w:t>
            </w:r>
          </w:p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инструкций по пожарной безопасности.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подразделений, 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Консультация работников учреждения по вопросам: пожарной безопасности; использования имеющихся систем и средств пожаротушения.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Обучение  работников объекта по ПБ.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ноябрь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285">
              <w:rPr>
                <w:rFonts w:ascii="Times New Roman" w:hAnsi="Times New Roman"/>
                <w:b/>
                <w:sz w:val="24"/>
                <w:szCs w:val="24"/>
              </w:rPr>
              <w:t>ГО и ЧС и антитеррористическая защищенность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9B" w:rsidRPr="009C4285" w:rsidTr="00ED1BCB">
        <w:trPr>
          <w:trHeight w:val="10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Разработка документов по вопросам ГО, предупреждению и ликвидации чрезвычайных ситуаций в учреждении.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Обучение  работников объекта по безопасности жизнедеятельности.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Февраль – ноябрь 2018г.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t xml:space="preserve"> 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Проверки состояния ГО на объекте.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евраль, май, август, ноябрь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Учет накоплений средств индивидуальной защиты в учреждении.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   3.5.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left="35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85">
              <w:rPr>
                <w:rFonts w:ascii="Times New Roman" w:hAnsi="Times New Roman"/>
                <w:sz w:val="24"/>
                <w:szCs w:val="24"/>
                <w:lang w:eastAsia="ru-RU"/>
              </w:rPr>
              <w:t>(КШУ) Командно-штабные учения по теме «эвакуация персонала и проживающих при обнаружении подозрительного предмета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>Май, 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42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8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FB569B" w:rsidRPr="009C4285" w:rsidTr="00ED1BC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9B" w:rsidRPr="009C4285" w:rsidRDefault="00FB569B" w:rsidP="00ED1BC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B" w:rsidRPr="009C4285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9B" w:rsidRPr="00C6047E" w:rsidRDefault="00FB569B" w:rsidP="00FB569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B569B" w:rsidRPr="007A592E" w:rsidRDefault="00FB569B" w:rsidP="00FB569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592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7A592E">
        <w:rPr>
          <w:rFonts w:ascii="Times New Roman" w:eastAsia="Times New Roman" w:hAnsi="Times New Roman"/>
          <w:b/>
          <w:sz w:val="24"/>
          <w:szCs w:val="24"/>
          <w:lang w:eastAsia="ru-RU"/>
        </w:rPr>
        <w:t>. План работы юрисконсульта</w:t>
      </w:r>
    </w:p>
    <w:p w:rsidR="00FB569B" w:rsidRPr="005A0566" w:rsidRDefault="00FB569B" w:rsidP="00FB56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009"/>
        <w:gridCol w:w="4690"/>
      </w:tblGrid>
      <w:tr w:rsidR="00FB569B" w:rsidRPr="005A0566" w:rsidTr="00ED1BCB">
        <w:trPr>
          <w:trHeight w:val="553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Направление деятельности 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pStyle w:val="aa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69B" w:rsidRPr="007D2756" w:rsidRDefault="00FB569B" w:rsidP="00ED1BCB">
            <w:pPr>
              <w:pStyle w:val="aa"/>
              <w:tabs>
                <w:tab w:val="left" w:pos="0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2756">
              <w:rPr>
                <w:rFonts w:ascii="Times New Roman" w:hAnsi="Times New Roman"/>
                <w:b/>
                <w:sz w:val="24"/>
                <w:szCs w:val="24"/>
              </w:rPr>
              <w:t xml:space="preserve">       Дополнительная информация</w:t>
            </w:r>
          </w:p>
        </w:tc>
      </w:tr>
      <w:tr w:rsidR="00FB569B" w:rsidRPr="005A0566" w:rsidTr="00ED1BCB">
        <w:trPr>
          <w:trHeight w:val="993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Проверка, визирование документации Отдела Кадров ЧПНИ 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pStyle w:val="aa"/>
              <w:tabs>
                <w:tab w:val="left" w:pos="0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1. Приказы по личному составу.</w:t>
            </w:r>
          </w:p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2. Трудовые договора.</w:t>
            </w:r>
          </w:p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3. Должностные инструкции.</w:t>
            </w:r>
          </w:p>
        </w:tc>
      </w:tr>
      <w:tr w:rsidR="00FB569B" w:rsidRPr="005A0566" w:rsidTr="00ED1BCB">
        <w:trPr>
          <w:trHeight w:val="1004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юридических консультаций службам ЧПНИ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1. Отдел кадров.</w:t>
            </w:r>
          </w:p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2. Бухгалтерия.</w:t>
            </w:r>
          </w:p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3. Делопроизводитель.</w:t>
            </w:r>
          </w:p>
        </w:tc>
      </w:tr>
      <w:tr w:rsidR="00FB569B" w:rsidRPr="005A0566" w:rsidTr="00ED1BCB">
        <w:trPr>
          <w:trHeight w:val="681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юридической помощи клиентам (проживающим) ЧПНИ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</w:tr>
      <w:tr w:rsidR="00FB569B" w:rsidRPr="005A0566" w:rsidTr="00ED1BCB">
        <w:trPr>
          <w:trHeight w:val="705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Курирование Делопроизводителя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1. Проверка и помощь в составлении писем, справок для сторонних организаций.</w:t>
            </w:r>
          </w:p>
        </w:tc>
      </w:tr>
      <w:tr w:rsidR="00FB569B" w:rsidRPr="005A0566" w:rsidTr="00ED1BCB">
        <w:trPr>
          <w:trHeight w:val="775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связанного с деятельностью ЧПНИ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1. По мере необходимости.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2. По мере требования консультаций.</w:t>
            </w:r>
          </w:p>
        </w:tc>
      </w:tr>
      <w:tr w:rsidR="00FB569B" w:rsidRPr="005A0566" w:rsidTr="00ED1BCB">
        <w:trPr>
          <w:trHeight w:val="920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Судебные производства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городских судах и Президиуме Челябинской области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 о признании собственности.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 о разделении лицевых счетов,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о взыскании задолженности по оплате за жилищно коммунальные услуги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Дела о признании недееспособными подопечных интерната.</w:t>
            </w:r>
          </w:p>
        </w:tc>
      </w:tr>
      <w:tr w:rsidR="00FB569B" w:rsidRPr="005A0566" w:rsidTr="00ED1BCB">
        <w:trPr>
          <w:trHeight w:val="906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недвижимости на балансе ЧПНИ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ситуации, в зависимости от того, 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на какой стадии находится оформление документов.</w:t>
            </w:r>
          </w:p>
        </w:tc>
      </w:tr>
      <w:tr w:rsidR="00FB569B" w:rsidRPr="005A0566" w:rsidTr="00ED1BCB">
        <w:trPr>
          <w:trHeight w:val="906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Недвижимое имущество клиентов интерната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руководства и документоведов о мерах по сохранности недвижимого имущества.</w:t>
            </w:r>
          </w:p>
        </w:tc>
      </w:tr>
      <w:tr w:rsidR="00FB569B" w:rsidRPr="005A0566" w:rsidTr="00ED1BCB">
        <w:trPr>
          <w:trHeight w:val="715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(журнала) оказания юридических услуг клиентам ЧПНИ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оказанных услуг по факту</w:t>
            </w:r>
          </w:p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(юрисконсультов и делопроизводителя). </w:t>
            </w:r>
          </w:p>
        </w:tc>
      </w:tr>
      <w:tr w:rsidR="00FB569B" w:rsidRPr="005A0566" w:rsidTr="00ED1BCB">
        <w:trPr>
          <w:trHeight w:val="734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НПА (нормативно –правовых актов)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FB569B" w:rsidRPr="005A0566" w:rsidTr="00ED1BCB">
        <w:trPr>
          <w:trHeight w:val="1192"/>
        </w:trPr>
        <w:tc>
          <w:tcPr>
            <w:tcW w:w="794" w:type="dxa"/>
          </w:tcPr>
          <w:p w:rsidR="00FB569B" w:rsidRPr="007D2756" w:rsidRDefault="00FB569B" w:rsidP="00ED1B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09" w:type="dxa"/>
          </w:tcPr>
          <w:p w:rsidR="00FB569B" w:rsidRPr="007D2756" w:rsidRDefault="00FB569B" w:rsidP="00ED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договорами хозяйственной деятельности ЧПНИ</w:t>
            </w:r>
          </w:p>
        </w:tc>
        <w:tc>
          <w:tcPr>
            <w:tcW w:w="4690" w:type="dxa"/>
          </w:tcPr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756">
              <w:rPr>
                <w:rFonts w:ascii="Times New Roman" w:hAnsi="Times New Roman"/>
                <w:sz w:val="24"/>
                <w:szCs w:val="24"/>
              </w:rPr>
              <w:t>Согласование договоров, подготовка дополнительных соглашений, протоколов разногласий по мере необходимости.</w:t>
            </w:r>
          </w:p>
          <w:p w:rsidR="00FB569B" w:rsidRPr="007D2756" w:rsidRDefault="00FB569B" w:rsidP="00ED1BC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9B" w:rsidRPr="00C6047E" w:rsidRDefault="00FB569B" w:rsidP="00FB569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69B" w:rsidRDefault="00FB569B" w:rsidP="00FB5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141E6">
        <w:rPr>
          <w:rFonts w:ascii="Times New Roman" w:hAnsi="Times New Roman"/>
          <w:b/>
          <w:sz w:val="24"/>
          <w:szCs w:val="24"/>
        </w:rPr>
        <w:t xml:space="preserve">. </w:t>
      </w:r>
      <w:r w:rsidRPr="0026307F">
        <w:rPr>
          <w:rFonts w:ascii="Times New Roman" w:hAnsi="Times New Roman"/>
          <w:b/>
          <w:sz w:val="24"/>
          <w:szCs w:val="24"/>
        </w:rPr>
        <w:t xml:space="preserve">План мероприятий по благоустройству территории </w:t>
      </w:r>
    </w:p>
    <w:tbl>
      <w:tblPr>
        <w:tblpPr w:leftFromText="180" w:rightFromText="180" w:vertAnchor="text" w:horzAnchor="margin" w:tblpY="12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549"/>
        <w:gridCol w:w="1842"/>
        <w:gridCol w:w="2943"/>
      </w:tblGrid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инвентаря к работам по благоустройству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 апрель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Зав. Хозяйством Салахова Л.А.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интерната от мусора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урн для мусора в чистоте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 сухостоя кустов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 июль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деревьев известковым раствором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Покраска бордюров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июнь 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Зав. Хоз Салахова Л.А.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Покраска урн, скамеек, уличных  дверей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Зав. Хоз Салахова Л.А.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семян цветов, многолетних кустарников цветущих, овощей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хоз. отдела Абаимова Э.С.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Посев однолетних семян цветов, овощей в теплицы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трудовой терапии 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Инструктор по трудовой терапии 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скашивание газонной травы (содержание газона в надлежащем состоянии)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трудовой терапии 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почвы к посадке цветов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Высадка цветочной рассады в клубы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Очистка территории около памятника воинам Великой Отечественной войны 1945-1945 г.г.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 к хранению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  <w:tr w:rsidR="00FB569B" w:rsidRPr="00C6047E" w:rsidTr="00ED1BCB">
        <w:trPr>
          <w:cantSplit/>
          <w:trHeight w:val="535"/>
        </w:trPr>
        <w:tc>
          <w:tcPr>
            <w:tcW w:w="954" w:type="dxa"/>
          </w:tcPr>
          <w:p w:rsidR="00FB569B" w:rsidRPr="00C6047E" w:rsidRDefault="00FB569B" w:rsidP="00ED1BCB">
            <w:pPr>
              <w:keepNext/>
              <w:numPr>
                <w:ilvl w:val="0"/>
                <w:numId w:val="23"/>
              </w:numPr>
              <w:spacing w:after="0" w:line="240" w:lineRule="auto"/>
              <w:ind w:left="142" w:firstLine="0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Осенняя обработка почвы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569B" w:rsidRPr="00C6047E" w:rsidRDefault="00FB569B" w:rsidP="00ED1BC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left w:val="nil"/>
            </w:tcBorders>
          </w:tcPr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Ошева А.Г.</w:t>
            </w:r>
          </w:p>
          <w:p w:rsidR="00FB569B" w:rsidRPr="00AD6632" w:rsidRDefault="00FB569B" w:rsidP="00ED1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32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трудовой терапии Баранов В.А.</w:t>
            </w:r>
          </w:p>
        </w:tc>
      </w:tr>
    </w:tbl>
    <w:p w:rsidR="00FB569B" w:rsidRPr="00C6047E" w:rsidRDefault="00FB569B" w:rsidP="00FB569B">
      <w:pPr>
        <w:ind w:left="180" w:hanging="180"/>
        <w:rPr>
          <w:rFonts w:ascii="Times New Roman" w:hAnsi="Times New Roman"/>
          <w:color w:val="FF0000"/>
          <w:sz w:val="24"/>
          <w:szCs w:val="24"/>
        </w:rPr>
      </w:pPr>
    </w:p>
    <w:p w:rsidR="00560211" w:rsidRPr="00AB104F" w:rsidRDefault="00560211" w:rsidP="00560211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60211" w:rsidRPr="00AB104F" w:rsidSect="00A83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3DB"/>
    <w:multiLevelType w:val="hybridMultilevel"/>
    <w:tmpl w:val="2EA6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444"/>
    <w:multiLevelType w:val="hybridMultilevel"/>
    <w:tmpl w:val="486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AA5"/>
    <w:multiLevelType w:val="hybridMultilevel"/>
    <w:tmpl w:val="72D60AAA"/>
    <w:lvl w:ilvl="0" w:tplc="06822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375"/>
    <w:multiLevelType w:val="multilevel"/>
    <w:tmpl w:val="4F1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5834"/>
    <w:multiLevelType w:val="multilevel"/>
    <w:tmpl w:val="065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C3392"/>
    <w:multiLevelType w:val="multilevel"/>
    <w:tmpl w:val="4F1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641DF"/>
    <w:multiLevelType w:val="multilevel"/>
    <w:tmpl w:val="DB4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54379"/>
    <w:multiLevelType w:val="multilevel"/>
    <w:tmpl w:val="6C7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1063C"/>
    <w:multiLevelType w:val="hybridMultilevel"/>
    <w:tmpl w:val="2EA6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1EF2"/>
    <w:multiLevelType w:val="multilevel"/>
    <w:tmpl w:val="E52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437E2"/>
    <w:multiLevelType w:val="multilevel"/>
    <w:tmpl w:val="2B7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F0F63"/>
    <w:multiLevelType w:val="hybridMultilevel"/>
    <w:tmpl w:val="15604620"/>
    <w:lvl w:ilvl="0" w:tplc="8FCAC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0FF8"/>
    <w:multiLevelType w:val="multilevel"/>
    <w:tmpl w:val="E3C0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C86D4C"/>
    <w:multiLevelType w:val="multilevel"/>
    <w:tmpl w:val="A88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C7E00"/>
    <w:multiLevelType w:val="multilevel"/>
    <w:tmpl w:val="44E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A1C8C"/>
    <w:multiLevelType w:val="multilevel"/>
    <w:tmpl w:val="A1F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46B6E"/>
    <w:multiLevelType w:val="hybridMultilevel"/>
    <w:tmpl w:val="7772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52A7"/>
    <w:multiLevelType w:val="hybridMultilevel"/>
    <w:tmpl w:val="29C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03087"/>
    <w:multiLevelType w:val="multilevel"/>
    <w:tmpl w:val="F58A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D5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34316D"/>
    <w:multiLevelType w:val="multilevel"/>
    <w:tmpl w:val="D740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87050"/>
    <w:multiLevelType w:val="multilevel"/>
    <w:tmpl w:val="F83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20"/>
  </w:num>
  <w:num w:numId="6">
    <w:abstractNumId w:val="14"/>
  </w:num>
  <w:num w:numId="7">
    <w:abstractNumId w:val="21"/>
  </w:num>
  <w:num w:numId="8">
    <w:abstractNumId w:val="18"/>
  </w:num>
  <w:num w:numId="9">
    <w:abstractNumId w:val="13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16"/>
  </w:num>
  <w:num w:numId="16">
    <w:abstractNumId w:val="11"/>
  </w:num>
  <w:num w:numId="17">
    <w:abstractNumId w:val="0"/>
  </w:num>
  <w:num w:numId="18">
    <w:abstractNumId w:val="12"/>
  </w:num>
  <w:num w:numId="19">
    <w:abstractNumId w:val="19"/>
  </w:num>
  <w:num w:numId="20">
    <w:abstractNumId w:val="17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3"/>
    <w:rsid w:val="000D4992"/>
    <w:rsid w:val="00560211"/>
    <w:rsid w:val="00CD5D33"/>
    <w:rsid w:val="00D22ECB"/>
    <w:rsid w:val="00D839B4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D4CE-4B94-4F33-9903-D1315B58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9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D49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0D4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D499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99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0D49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D499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D4992"/>
    <w:rPr>
      <w:rFonts w:ascii="Calibri" w:eastAsia="Times New Roman" w:hAnsi="Calibri" w:cs="Times New Roman"/>
      <w:b/>
      <w:bCs/>
      <w:sz w:val="28"/>
      <w:szCs w:val="28"/>
      <w:lang w:val="x-none"/>
    </w:rPr>
  </w:style>
  <w:style w:type="table" w:styleId="a3">
    <w:name w:val="Table Grid"/>
    <w:basedOn w:val="a1"/>
    <w:uiPriority w:val="59"/>
    <w:rsid w:val="000D4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0D4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D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992"/>
  </w:style>
  <w:style w:type="character" w:styleId="a6">
    <w:name w:val="Hyperlink"/>
    <w:uiPriority w:val="99"/>
    <w:semiHidden/>
    <w:unhideWhenUsed/>
    <w:rsid w:val="000D4992"/>
    <w:rPr>
      <w:color w:val="0000FF"/>
      <w:u w:val="single"/>
    </w:rPr>
  </w:style>
  <w:style w:type="character" w:styleId="a7">
    <w:name w:val="Strong"/>
    <w:uiPriority w:val="22"/>
    <w:qFormat/>
    <w:rsid w:val="000D4992"/>
    <w:rPr>
      <w:b/>
      <w:bCs/>
    </w:rPr>
  </w:style>
  <w:style w:type="paragraph" w:styleId="a8">
    <w:name w:val="Body Text"/>
    <w:basedOn w:val="a"/>
    <w:link w:val="a9"/>
    <w:rsid w:val="000D499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D49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0D4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4992"/>
    <w:pPr>
      <w:ind w:left="720"/>
      <w:contextualSpacing/>
    </w:pPr>
    <w:rPr>
      <w:rFonts w:eastAsia="Times New Roman"/>
      <w:lang w:eastAsia="ru-RU"/>
    </w:rPr>
  </w:style>
  <w:style w:type="paragraph" w:styleId="ab">
    <w:name w:val="header"/>
    <w:basedOn w:val="a"/>
    <w:link w:val="ac"/>
    <w:rsid w:val="000D499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D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4992"/>
    <w:rPr>
      <w:rFonts w:ascii="Segoe UI" w:eastAsia="Calibri" w:hAnsi="Segoe UI" w:cs="Segoe UI"/>
      <w:sz w:val="18"/>
      <w:szCs w:val="18"/>
    </w:rPr>
  </w:style>
  <w:style w:type="character" w:customStyle="1" w:styleId="fill">
    <w:name w:val="fill"/>
    <w:rsid w:val="000D4992"/>
    <w:rPr>
      <w:b/>
      <w:bCs/>
      <w:i/>
      <w:iCs/>
      <w:color w:val="FF0000"/>
    </w:rPr>
  </w:style>
  <w:style w:type="numbering" w:customStyle="1" w:styleId="11">
    <w:name w:val="Нет списка1"/>
    <w:next w:val="a2"/>
    <w:uiPriority w:val="99"/>
    <w:semiHidden/>
    <w:unhideWhenUsed/>
    <w:rsid w:val="00D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7314</Words>
  <Characters>41694</Characters>
  <Application>Microsoft Office Word</Application>
  <DocSecurity>0</DocSecurity>
  <Lines>347</Lines>
  <Paragraphs>97</Paragraphs>
  <ScaleCrop>false</ScaleCrop>
  <Company/>
  <LinksUpToDate>false</LinksUpToDate>
  <CharactersWithSpaces>48911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7</cp:revision>
  <dcterms:created xsi:type="dcterms:W3CDTF">2019-01-09T10:56:00Z</dcterms:created>
  <dcterms:modified xsi:type="dcterms:W3CDTF">2019-02-19T03:09:00Z</dcterms:modified>
</cp:coreProperties>
</file>